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80" w:lineRule="atLeast"/>
        <w:jc w:val="distribute"/>
        <w:textAlignment w:val="auto"/>
        <w:rPr>
          <w:rFonts w:hint="eastAsia" w:ascii="方正小标宋_GBK" w:hAnsi="Times New Roman" w:eastAsia="方正小标宋_GBK"/>
          <w:b/>
          <w:bCs/>
          <w:color w:val="FF0000"/>
          <w:spacing w:val="100"/>
          <w:w w:val="45"/>
          <w:sz w:val="130"/>
          <w:szCs w:val="130"/>
        </w:rPr>
      </w:pPr>
      <w:r>
        <w:rPr>
          <w:rFonts w:hint="eastAsia" w:ascii="方正小标宋_GBK" w:hAnsi="Times New Roman" w:eastAsia="方正小标宋_GBK"/>
          <w:b/>
          <w:bCs/>
          <w:color w:val="FF0000"/>
          <w:spacing w:val="100"/>
          <w:w w:val="45"/>
          <w:sz w:val="130"/>
          <w:szCs w:val="130"/>
        </w:rPr>
        <w:t>重庆交通职业学院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80" w:lineRule="atLeast"/>
        <w:jc w:val="distribute"/>
        <w:textAlignment w:val="auto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方正小标宋_GBK" w:eastAsia="方正小标宋_GBK"/>
          <w:b/>
          <w:bCs/>
          <w:color w:val="FF0000"/>
          <w:spacing w:val="100"/>
          <w:w w:val="45"/>
          <w:sz w:val="130"/>
          <w:szCs w:val="130"/>
          <w:lang w:val="en-US" w:eastAsia="zh-CN"/>
        </w:rPr>
        <w:t>智能制造与汽车学院文件</w:t>
      </w:r>
    </w:p>
    <w:p>
      <w:pPr>
        <w:tabs>
          <w:tab w:val="left" w:pos="570"/>
        </w:tabs>
        <w:jc w:val="center"/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tabs>
          <w:tab w:val="left" w:pos="570"/>
        </w:tabs>
        <w:jc w:val="center"/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tabs>
          <w:tab w:val="left" w:pos="57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智汽</w:t>
      </w:r>
      <w:r>
        <w:rPr>
          <w:rFonts w:hint="eastAsia" w:ascii="仿宋_GB2312" w:hAnsi="宋体" w:eastAsia="仿宋_GB2312" w:cs="宋体"/>
          <w:sz w:val="32"/>
          <w:szCs w:val="32"/>
        </w:rPr>
        <w:t>〔20</w:t>
      </w:r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/>
          <w:sz w:val="28"/>
          <w:szCs w:val="28"/>
        </w:rPr>
        <w:t xml:space="preserve"> </w:t>
      </w:r>
    </w:p>
    <w:p>
      <w:pPr>
        <w:widowControl/>
        <w:spacing w:line="560" w:lineRule="exact"/>
        <w:rPr>
          <w:rFonts w:hint="eastAsia" w:ascii="方正小标宋简体" w:hAnsi="宋体" w:eastAsia="方正小标宋简体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39370</wp:posOffset>
                </wp:positionV>
                <wp:extent cx="5715000" cy="1905"/>
                <wp:effectExtent l="0" t="13970" r="0" b="222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3pt;margin-top:3.1pt;height:0.15pt;width:450pt;z-index:251659264;mso-width-relative:page;mso-height-relative:page;" filled="f" stroked="t" coordsize="21600,21600" o:gfxdata="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saGj9gAAAAHAQAADwAAAAAAAAABACAAAAAiAAAA&#10;ZHJzL2Rvd25yZXYueG1sUEsBAhQAFAAAAAgAh07iQA2aBVMHAgAAAAQAAA4AAAAAAAAAAQAgAAAA&#10;Jw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44"/>
          <w:szCs w:val="44"/>
          <w:lang w:val="en-US" w:eastAsia="zh-CN" w:bidi="ar-SA"/>
        </w:rPr>
        <w:t>智能制造与汽车学院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default" w:ascii="方正小标宋_GBK" w:hAnsi="宋体" w:eastAsia="方正小标宋_GBK" w:cs="Times New Roman"/>
          <w:b/>
          <w:bCs/>
          <w:snapToGrid/>
          <w:kern w:val="2"/>
          <w:position w:val="-6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44"/>
          <w:szCs w:val="44"/>
          <w:lang w:val="en-US" w:eastAsia="zh-CN" w:bidi="ar-SA"/>
        </w:rPr>
        <w:t>关于2022</w:t>
      </w:r>
      <w:bookmarkStart w:id="0" w:name="_GoBack"/>
      <w:bookmarkEnd w:id="0"/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44"/>
          <w:szCs w:val="44"/>
          <w:lang w:val="en-US" w:eastAsia="zh-CN" w:bidi="ar-SA"/>
        </w:rPr>
        <w:t>年春季教学能力考核结果的公示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  <w:t>全院教职工：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  <w:t>为全面提升教师整体水平，提高教学质量，根据学校印发渝交职院〔2019〕19号《高等学校教师资格认定教育教学能力考核实施办法（试行）》文件要求，结合学校2022年春季教师资格认定教育教学能力考核工作的通知，智能制造与汽车学院于4月7日开展2022年春季教师资格认定教育教学能力考核。根据考核小组综合评定，结果公示如下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方正仿宋_GBK" w:hAnsi="方正仿宋_GBK" w:eastAsia="方正仿宋_GBK" w:cs="方正仿宋_GBK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/>
          <w:kern w:val="2"/>
          <w:position w:val="-6"/>
          <w:sz w:val="24"/>
          <w:szCs w:val="24"/>
          <w:lang w:val="en-US" w:eastAsia="zh-CN" w:bidi="ar-SA"/>
        </w:rPr>
        <w:t>智能制造与汽车学院教学能力考核结果公示</w:t>
      </w:r>
    </w:p>
    <w:tbl>
      <w:tblPr>
        <w:tblStyle w:val="3"/>
        <w:tblW w:w="90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80"/>
        <w:gridCol w:w="1931"/>
        <w:gridCol w:w="2850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卫泽亮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程逸雨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岳园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孙枝桃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汽车运用技术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  <w:t xml:space="preserve">智能制造与汽车学院 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  <w:t>2022年 4 月 2 日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/>
    <w:p>
      <w:pPr>
        <w:spacing w:line="140" w:lineRule="exact"/>
      </w:pPr>
    </w:p>
    <w:tbl>
      <w:tblPr>
        <w:tblStyle w:val="5"/>
        <w:tblW w:w="8964" w:type="dxa"/>
        <w:tblInd w:w="16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6"/>
        <w:gridCol w:w="465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>智能制造与汽车学院</w:t>
            </w:r>
          </w:p>
        </w:tc>
        <w:tc>
          <w:tcPr>
            <w:tcW w:w="465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Calibri" w:eastAsia="仿宋_GB2312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>2022 年 4月 8日印发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sectPr>
      <w:type w:val="continuous"/>
      <w:pgSz w:w="11910" w:h="16840"/>
      <w:pgMar w:top="1984" w:right="1417" w:bottom="1644" w:left="1417" w:header="0" w:footer="0" w:gutter="0"/>
      <w:cols w:equalWidth="0" w:num="1">
        <w:col w:w="91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F8B5CDF-5CB4-4EBC-B3DA-293D557B201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41CB8F6-79AA-4DA9-8812-CC78A0D7C7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4F245D-E4CC-437F-8B6F-57ACE7D5527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1876375-AF41-40E6-86D2-56DE926C2C6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7B36E0E-CDE1-4217-81EB-391087F0935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FD4DE191-0134-406B-A310-DEFB9CF042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838766CB-9098-4C46-85AF-39E57347AE7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17D27F8"/>
    <w:rsid w:val="081345BB"/>
    <w:rsid w:val="0BAA750F"/>
    <w:rsid w:val="1E44738C"/>
    <w:rsid w:val="266024CD"/>
    <w:rsid w:val="270123B8"/>
    <w:rsid w:val="37200369"/>
    <w:rsid w:val="39564FE1"/>
    <w:rsid w:val="3BF83BE8"/>
    <w:rsid w:val="79024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21"/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368</Words>
  <Characters>387</Characters>
  <TotalTime>1</TotalTime>
  <ScaleCrop>false</ScaleCrop>
  <LinksUpToDate>false</LinksUpToDate>
  <CharactersWithSpaces>396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2021-12-01T13:05:00Z</dcterms:created>
  <dc:creator>高亮</dc:creator>
  <cp:lastModifiedBy>Good Luck</cp:lastModifiedBy>
  <dcterms:modified xsi:type="dcterms:W3CDTF">2022-04-08T08:48:16Z</dcterms:modified>
  <dc:title>重庆交通职业学院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2021-12-01T13:11:24Z</vt:filetime>
  </property>
  <property fmtid="{D5CDD505-2E9C-101B-9397-08002B2CF9AE}" pid="4" name="KSOProductBuildVer">
    <vt:lpwstr>2052-11.1.0.11365</vt:lpwstr>
  </property>
  <property fmtid="{D5CDD505-2E9C-101B-9397-08002B2CF9AE}" pid="5" name="ICV">
    <vt:lpwstr>0D2C54ACB0284DA0BE1A5D23DCBCAC8D</vt:lpwstr>
  </property>
</Properties>
</file>